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3E" w:rsidRPr="008C3C3E" w:rsidRDefault="008C3C3E" w:rsidP="006E013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0557DF">
        <w:rPr>
          <w:rFonts w:ascii="Times New Roman" w:hAnsi="Times New Roman" w:cs="Times New Roman"/>
          <w:b/>
          <w:bCs/>
          <w:color w:val="FF0000"/>
        </w:rPr>
        <w:t>Warunkiem niezbędnym do uzyskania dofinansowania jest likwidacja w sposób trwały, wszystkich dotychczasowych źródeł ciepła w nieruchomości objętej zgłoszeniem (t. j.: PIECÓW, KOTŁÓW C.O., KOMINKÓW), zasilanych paliwami stałymi lub biomasą,</w:t>
      </w:r>
      <w:r w:rsidRPr="008C3C3E">
        <w:rPr>
          <w:rFonts w:ascii="Times New Roman" w:hAnsi="Times New Roman" w:cs="Times New Roman"/>
          <w:b/>
          <w:bCs/>
        </w:rPr>
        <w:t xml:space="preserve"> za wyjątkiem: </w:t>
      </w:r>
    </w:p>
    <w:p w:rsidR="008C3C3E" w:rsidRPr="008C3C3E" w:rsidRDefault="008C3C3E" w:rsidP="008C3C3E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a) wykorzystania pieców kaflowych jako akumulacyjnych przy ogrzewaniu elektrycznym, </w:t>
      </w:r>
    </w:p>
    <w:p w:rsidR="008C3C3E" w:rsidRPr="008C3C3E" w:rsidRDefault="008C3C3E" w:rsidP="008C3C3E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b) pieców przedstawiających wysokie walory estetyczne, </w:t>
      </w:r>
    </w:p>
    <w:p w:rsidR="008C3C3E" w:rsidRDefault="008C3C3E" w:rsidP="008C3C3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C3C3E">
        <w:rPr>
          <w:rFonts w:ascii="Times New Roman" w:hAnsi="Times New Roman" w:cs="Times New Roman"/>
          <w:b/>
          <w:bCs/>
        </w:rPr>
        <w:t xml:space="preserve">c) pieców objętych ochroną konserwatorską. </w:t>
      </w:r>
    </w:p>
    <w:p w:rsidR="008C3C3E" w:rsidRPr="008C3C3E" w:rsidRDefault="008C3C3E" w:rsidP="008C3C3E">
      <w:pPr>
        <w:pStyle w:val="Default"/>
        <w:jc w:val="both"/>
        <w:rPr>
          <w:rFonts w:ascii="Times New Roman" w:hAnsi="Times New Roman" w:cs="Times New Roman"/>
        </w:rPr>
      </w:pPr>
    </w:p>
    <w:p w:rsidR="008C3C3E" w:rsidRPr="008C3C3E" w:rsidRDefault="008C3C3E" w:rsidP="008C3C3E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Beneficjenci (wnioskodawcy) programu: </w:t>
      </w:r>
    </w:p>
    <w:p w:rsidR="008C3C3E" w:rsidRPr="008C3C3E" w:rsidRDefault="008C3C3E" w:rsidP="008C3C3E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1. </w:t>
      </w:r>
      <w:r w:rsidRPr="008C3C3E">
        <w:rPr>
          <w:rFonts w:ascii="Times New Roman" w:hAnsi="Times New Roman" w:cs="Times New Roman"/>
          <w:b/>
          <w:bCs/>
        </w:rPr>
        <w:t>Osoby fizyczne, w tym osoby fizyczne</w:t>
      </w:r>
      <w:r w:rsidRPr="008C3C3E">
        <w:rPr>
          <w:rFonts w:ascii="Times New Roman" w:hAnsi="Times New Roman" w:cs="Times New Roman"/>
        </w:rPr>
        <w:t xml:space="preserve">, prowadzące działalność gospodarczą w lokalu mieszkalnym zgłoszonym do dofinansowania. </w:t>
      </w:r>
    </w:p>
    <w:p w:rsidR="008C3C3E" w:rsidRPr="008C3C3E" w:rsidRDefault="008C3C3E" w:rsidP="008C3C3E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2. </w:t>
      </w:r>
      <w:r w:rsidRPr="008C3C3E">
        <w:rPr>
          <w:rFonts w:ascii="Times New Roman" w:hAnsi="Times New Roman" w:cs="Times New Roman"/>
          <w:b/>
          <w:bCs/>
        </w:rPr>
        <w:t>Wspólnoty mieszkaniowe</w:t>
      </w:r>
      <w:r w:rsidRPr="008C3C3E">
        <w:rPr>
          <w:rFonts w:ascii="Times New Roman" w:hAnsi="Times New Roman" w:cs="Times New Roman"/>
        </w:rPr>
        <w:t xml:space="preserve">, których członkowie korzystają z ciepła wytworzonego we wspólnej kotłowni (dla pojedynczego budynku lub kilku budynków). </w:t>
      </w:r>
    </w:p>
    <w:p w:rsidR="008C3C3E" w:rsidRPr="008C3C3E" w:rsidRDefault="008C3C3E" w:rsidP="008C3C3E">
      <w:pPr>
        <w:pStyle w:val="Default"/>
        <w:spacing w:after="58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3. </w:t>
      </w:r>
      <w:r w:rsidRPr="008C3C3E">
        <w:rPr>
          <w:rFonts w:ascii="Times New Roman" w:hAnsi="Times New Roman" w:cs="Times New Roman"/>
          <w:b/>
          <w:bCs/>
        </w:rPr>
        <w:t>Właściciele, współwłaściciele nieruchomości bądź najemcy nieruchomości nie stanowiących komunalnego zasobu mieszkaniowego</w:t>
      </w:r>
      <w:r w:rsidRPr="008C3C3E">
        <w:rPr>
          <w:rFonts w:ascii="Times New Roman" w:hAnsi="Times New Roman" w:cs="Times New Roman"/>
        </w:rPr>
        <w:t xml:space="preserve">. </w:t>
      </w:r>
    </w:p>
    <w:p w:rsidR="000557DF" w:rsidRDefault="000557DF" w:rsidP="008C3C3E">
      <w:pPr>
        <w:pStyle w:val="Default"/>
        <w:jc w:val="both"/>
        <w:rPr>
          <w:rFonts w:ascii="Times New Roman" w:hAnsi="Times New Roman" w:cs="Times New Roman"/>
        </w:rPr>
      </w:pPr>
    </w:p>
    <w:p w:rsidR="008C3C3E" w:rsidRPr="000557DF" w:rsidRDefault="000557DF" w:rsidP="008C3C3E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Zakres wsparcia</w:t>
      </w:r>
      <w:r w:rsidR="008C3C3E" w:rsidRPr="000557DF">
        <w:rPr>
          <w:rFonts w:ascii="Times New Roman" w:hAnsi="Times New Roman" w:cs="Times New Roman"/>
          <w:b/>
        </w:rPr>
        <w:t xml:space="preserve">: </w:t>
      </w:r>
    </w:p>
    <w:p w:rsidR="008C3C3E" w:rsidRPr="008C3C3E" w:rsidRDefault="008C3C3E" w:rsidP="00832B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przedsięwzięcia polegające na </w:t>
      </w:r>
      <w:r w:rsidRPr="008C3C3E">
        <w:rPr>
          <w:rFonts w:ascii="Times New Roman" w:hAnsi="Times New Roman" w:cs="Times New Roman"/>
          <w:b/>
          <w:bCs/>
        </w:rPr>
        <w:t xml:space="preserve">likwidacji kotłów starej generacji oraz na zakupie </w:t>
      </w:r>
      <w:r w:rsidR="000557DF">
        <w:rPr>
          <w:rFonts w:ascii="Times New Roman" w:hAnsi="Times New Roman" w:cs="Times New Roman"/>
          <w:b/>
          <w:bCs/>
        </w:rPr>
        <w:t xml:space="preserve">                           </w:t>
      </w:r>
      <w:r w:rsidRPr="008C3C3E">
        <w:rPr>
          <w:rFonts w:ascii="Times New Roman" w:hAnsi="Times New Roman" w:cs="Times New Roman"/>
          <w:b/>
          <w:bCs/>
        </w:rPr>
        <w:t xml:space="preserve">i montażu przyjaznego środowisku źródła ciepła wraz z instalacją </w:t>
      </w:r>
      <w:proofErr w:type="spellStart"/>
      <w:r w:rsidRPr="008C3C3E">
        <w:rPr>
          <w:rFonts w:ascii="Times New Roman" w:hAnsi="Times New Roman" w:cs="Times New Roman"/>
          <w:b/>
          <w:bCs/>
        </w:rPr>
        <w:t>c.o</w:t>
      </w:r>
      <w:proofErr w:type="spellEnd"/>
      <w:r w:rsidRPr="008C3C3E">
        <w:rPr>
          <w:rFonts w:ascii="Times New Roman" w:hAnsi="Times New Roman" w:cs="Times New Roman"/>
          <w:b/>
          <w:bCs/>
        </w:rPr>
        <w:t xml:space="preserve">. i </w:t>
      </w:r>
      <w:proofErr w:type="spellStart"/>
      <w:r w:rsidRPr="008C3C3E">
        <w:rPr>
          <w:rFonts w:ascii="Times New Roman" w:hAnsi="Times New Roman" w:cs="Times New Roman"/>
          <w:b/>
          <w:bCs/>
        </w:rPr>
        <w:t>c.w.u</w:t>
      </w:r>
      <w:proofErr w:type="spellEnd"/>
      <w:r w:rsidRPr="008C3C3E">
        <w:rPr>
          <w:rFonts w:ascii="Times New Roman" w:hAnsi="Times New Roman" w:cs="Times New Roman"/>
          <w:b/>
          <w:bCs/>
        </w:rPr>
        <w:t>.,</w:t>
      </w:r>
      <w:r w:rsidRPr="008C3C3E">
        <w:rPr>
          <w:rFonts w:ascii="Times New Roman" w:hAnsi="Times New Roman" w:cs="Times New Roman"/>
        </w:rPr>
        <w:t xml:space="preserve">: </w:t>
      </w:r>
    </w:p>
    <w:p w:rsidR="008C3C3E" w:rsidRPr="008C3C3E" w:rsidRDefault="008C3C3E" w:rsidP="00832B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• </w:t>
      </w:r>
      <w:r w:rsidRPr="008C3C3E">
        <w:rPr>
          <w:rFonts w:ascii="Times New Roman" w:hAnsi="Times New Roman" w:cs="Times New Roman"/>
          <w:b/>
          <w:bCs/>
        </w:rPr>
        <w:t xml:space="preserve">kotły gazowe, </w:t>
      </w:r>
    </w:p>
    <w:p w:rsidR="008C3C3E" w:rsidRPr="008C3C3E" w:rsidRDefault="008C3C3E" w:rsidP="00832B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• kotły na olej lekki opałowy, </w:t>
      </w:r>
    </w:p>
    <w:p w:rsidR="008C3C3E" w:rsidRPr="008C3C3E" w:rsidRDefault="008C3C3E" w:rsidP="00832B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• piece zasilane prądem elektrycznym, </w:t>
      </w:r>
    </w:p>
    <w:p w:rsidR="008C3C3E" w:rsidRPr="008C3C3E" w:rsidRDefault="008C3C3E" w:rsidP="00832B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• kotły na paliwa stałe lub biomasę (co najmniej 5 klasa wg PN-EN 303-5:2012) </w:t>
      </w:r>
    </w:p>
    <w:p w:rsidR="008C3C3E" w:rsidRPr="008C3C3E" w:rsidRDefault="008C3C3E" w:rsidP="00832B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>• włączenie do sieci cieplnych</w:t>
      </w:r>
      <w:r w:rsidRPr="008C3C3E">
        <w:rPr>
          <w:rFonts w:ascii="Times New Roman" w:hAnsi="Times New Roman" w:cs="Times New Roman"/>
        </w:rPr>
        <w:t xml:space="preserve">, </w:t>
      </w:r>
    </w:p>
    <w:p w:rsidR="008C3C3E" w:rsidRPr="008C3C3E" w:rsidRDefault="008C3C3E" w:rsidP="00832BEF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• OZE - </w:t>
      </w:r>
      <w:r w:rsidRPr="008C3C3E">
        <w:rPr>
          <w:rFonts w:ascii="Times New Roman" w:hAnsi="Times New Roman" w:cs="Times New Roman"/>
          <w:b/>
          <w:bCs/>
        </w:rPr>
        <w:t xml:space="preserve">pompy ciepła, kolektory słoneczne, ogniwa fotowoltaiczne, przydomowe elektrownie wiatrowe </w:t>
      </w:r>
      <w:r w:rsidRPr="008C3C3E">
        <w:rPr>
          <w:rFonts w:ascii="Times New Roman" w:hAnsi="Times New Roman" w:cs="Times New Roman"/>
        </w:rPr>
        <w:t xml:space="preserve">- </w:t>
      </w:r>
      <w:r w:rsidRPr="008C3C3E">
        <w:rPr>
          <w:rFonts w:ascii="Times New Roman" w:hAnsi="Times New Roman" w:cs="Times New Roman"/>
          <w:b/>
          <w:bCs/>
        </w:rPr>
        <w:t>służące zasileniu źródła</w:t>
      </w:r>
      <w:r w:rsidRPr="008C3C3E">
        <w:rPr>
          <w:rFonts w:ascii="Times New Roman" w:hAnsi="Times New Roman" w:cs="Times New Roman"/>
        </w:rPr>
        <w:t>. Instalacje fotowoltaiczne, wiatrowe lub mieszane (</w:t>
      </w:r>
      <w:proofErr w:type="spellStart"/>
      <w:r w:rsidRPr="008C3C3E">
        <w:rPr>
          <w:rFonts w:ascii="Times New Roman" w:hAnsi="Times New Roman" w:cs="Times New Roman"/>
        </w:rPr>
        <w:t>PV-wiatrowe</w:t>
      </w:r>
      <w:proofErr w:type="spellEnd"/>
      <w:r w:rsidRPr="008C3C3E">
        <w:rPr>
          <w:rFonts w:ascii="Times New Roman" w:hAnsi="Times New Roman" w:cs="Times New Roman"/>
        </w:rPr>
        <w:t xml:space="preserve">) mogą być finansowane tylko w przypadku wykorzystania ich do zasilania nowego źródła ciepła. Moc takiej instalacji OZE nie może przekraczać wielkości określonych dla </w:t>
      </w:r>
      <w:proofErr w:type="spellStart"/>
      <w:r w:rsidRPr="008C3C3E">
        <w:rPr>
          <w:rFonts w:ascii="Times New Roman" w:hAnsi="Times New Roman" w:cs="Times New Roman"/>
        </w:rPr>
        <w:t>mikroinstalacji</w:t>
      </w:r>
      <w:proofErr w:type="spellEnd"/>
      <w:r w:rsidRPr="008C3C3E">
        <w:rPr>
          <w:rFonts w:ascii="Times New Roman" w:hAnsi="Times New Roman" w:cs="Times New Roman"/>
        </w:rPr>
        <w:t xml:space="preserve">. </w:t>
      </w:r>
    </w:p>
    <w:p w:rsidR="000557DF" w:rsidRDefault="000557DF" w:rsidP="008C3C3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8C3C3E" w:rsidRPr="008C3C3E" w:rsidRDefault="008C3C3E" w:rsidP="008C3C3E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Forma dofinansowania: </w:t>
      </w:r>
    </w:p>
    <w:p w:rsidR="008C3C3E" w:rsidRPr="008C3C3E" w:rsidRDefault="002D0B4A" w:rsidP="009634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Dofinansowanie</w:t>
      </w:r>
      <w:r w:rsidR="008C3C3E" w:rsidRPr="008C3C3E">
        <w:rPr>
          <w:rFonts w:ascii="Times New Roman" w:hAnsi="Times New Roman" w:cs="Times New Roman"/>
        </w:rPr>
        <w:t xml:space="preserve"> </w:t>
      </w:r>
      <w:r w:rsidR="008C3C3E" w:rsidRPr="008C3C3E">
        <w:rPr>
          <w:rFonts w:ascii="Times New Roman" w:hAnsi="Times New Roman" w:cs="Times New Roman"/>
          <w:b/>
          <w:bCs/>
        </w:rPr>
        <w:t xml:space="preserve">w wysokości do 50% wartości kosztów kwalifikowanych </w:t>
      </w:r>
      <w:r w:rsidR="008C3C3E" w:rsidRPr="008C3C3E">
        <w:rPr>
          <w:rFonts w:ascii="Times New Roman" w:hAnsi="Times New Roman" w:cs="Times New Roman"/>
        </w:rPr>
        <w:t xml:space="preserve">zadania, przy czym ustala się górne limity tych kosztów: </w:t>
      </w:r>
    </w:p>
    <w:p w:rsidR="008C3C3E" w:rsidRPr="008C3C3E" w:rsidRDefault="008C3C3E" w:rsidP="009634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- dla mieszkania w bloku wielorodzinnym - do 50% z kwoty 14.000,00 zł </w:t>
      </w:r>
    </w:p>
    <w:p w:rsidR="008C3C3E" w:rsidRPr="008C3C3E" w:rsidRDefault="008C3C3E" w:rsidP="009634E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- dla domu jednorodzinnego - do 50% z kwoty 20.000,00 zł </w:t>
      </w:r>
    </w:p>
    <w:p w:rsidR="009634E8" w:rsidRDefault="008C3C3E" w:rsidP="009634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8C3C3E">
        <w:rPr>
          <w:rFonts w:ascii="Times New Roman" w:hAnsi="Times New Roman" w:cs="Times New Roman"/>
          <w:b/>
          <w:bCs/>
        </w:rPr>
        <w:t xml:space="preserve">- w przypadku kotłowni zasilającej w ciepło budynek wielorodzinny limit kosztów kwalifikowanych dla takiej instalacji określony będzie w oparciu o liczbę obsługiwanych mieszkań - jako iloczyn tej liczby i do 50% kwoty 8.000,00 zł. </w:t>
      </w:r>
    </w:p>
    <w:p w:rsidR="009634E8" w:rsidRPr="008C3C3E" w:rsidRDefault="009634E8" w:rsidP="009634E8">
      <w:pPr>
        <w:pStyle w:val="Default"/>
        <w:pageBreakBefore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lastRenderedPageBreak/>
        <w:t xml:space="preserve">Koszty kwalifikowane: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Koszty poniesione pomiędzy 1 stycznia 2017 r. a 30 września 2018 r. </w:t>
      </w:r>
    </w:p>
    <w:p w:rsidR="009634E8" w:rsidRPr="00691221" w:rsidRDefault="009634E8" w:rsidP="009634E8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8C3C3E">
        <w:rPr>
          <w:rFonts w:ascii="Times New Roman" w:hAnsi="Times New Roman" w:cs="Times New Roman"/>
        </w:rPr>
        <w:t xml:space="preserve">Nabór wniosków odbywać będzie się w sposób cykliczny do wyczerpania środków. </w:t>
      </w:r>
      <w:r w:rsidRPr="00691221">
        <w:rPr>
          <w:rFonts w:ascii="Times New Roman" w:hAnsi="Times New Roman" w:cs="Times New Roman"/>
          <w:u w:val="single"/>
        </w:rPr>
        <w:t xml:space="preserve">Rozpatrywane będą tylko wnioski kompletne. </w:t>
      </w:r>
    </w:p>
    <w:p w:rsidR="009634E8" w:rsidRDefault="009634E8" w:rsidP="009634E8">
      <w:pPr>
        <w:pStyle w:val="Default"/>
        <w:jc w:val="both"/>
        <w:rPr>
          <w:rFonts w:ascii="Times New Roman" w:hAnsi="Times New Roman" w:cs="Times New Roman"/>
        </w:rPr>
      </w:pP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Wymagane dokumenty: </w:t>
      </w:r>
    </w:p>
    <w:p w:rsidR="009634E8" w:rsidRPr="00832BEF" w:rsidRDefault="009634E8" w:rsidP="009634E8">
      <w:pPr>
        <w:pStyle w:val="Default"/>
        <w:spacing w:line="360" w:lineRule="auto"/>
        <w:jc w:val="both"/>
        <w:rPr>
          <w:rFonts w:ascii="Times New Roman" w:hAnsi="Times New Roman" w:cs="Times New Roman"/>
          <w:color w:val="FF0000"/>
        </w:rPr>
      </w:pPr>
      <w:r w:rsidRPr="00832BEF">
        <w:rPr>
          <w:rFonts w:ascii="Times New Roman" w:hAnsi="Times New Roman" w:cs="Times New Roman"/>
          <w:b/>
          <w:bCs/>
          <w:color w:val="FF0000"/>
        </w:rPr>
        <w:t xml:space="preserve">Po zrealizowaniu zadania wnioskodawca </w:t>
      </w:r>
      <w:r w:rsidRPr="00832BEF">
        <w:rPr>
          <w:rFonts w:ascii="Times New Roman" w:hAnsi="Times New Roman" w:cs="Times New Roman"/>
          <w:color w:val="FF0000"/>
        </w:rPr>
        <w:t xml:space="preserve">złoży </w:t>
      </w:r>
      <w:r w:rsidRPr="00832BEF">
        <w:rPr>
          <w:rFonts w:ascii="Times New Roman" w:hAnsi="Times New Roman" w:cs="Times New Roman"/>
          <w:b/>
          <w:bCs/>
          <w:color w:val="FF0000"/>
        </w:rPr>
        <w:t xml:space="preserve">w terminie 30 dni od jego zakończenia, lecz nie później niż do 30 września 2018 roku </w:t>
      </w:r>
      <w:r w:rsidRPr="00832BEF">
        <w:rPr>
          <w:rFonts w:ascii="Times New Roman" w:hAnsi="Times New Roman" w:cs="Times New Roman"/>
          <w:color w:val="FF0000"/>
        </w:rPr>
        <w:t xml:space="preserve">wniosek o wypłatę dofinansowania wraz                   z następującymi załącznikami: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a) </w:t>
      </w:r>
      <w:r w:rsidRPr="008C3C3E">
        <w:rPr>
          <w:rFonts w:ascii="Times New Roman" w:hAnsi="Times New Roman" w:cs="Times New Roman"/>
          <w:b/>
          <w:bCs/>
        </w:rPr>
        <w:t xml:space="preserve">zaświadczenie o demontażu lub trwałym odłączeniu starego źródła ciepła </w:t>
      </w:r>
      <w:r>
        <w:rPr>
          <w:rFonts w:ascii="Times New Roman" w:hAnsi="Times New Roman" w:cs="Times New Roman"/>
          <w:b/>
          <w:bCs/>
        </w:rPr>
        <w:t xml:space="preserve">                              </w:t>
      </w:r>
      <w:r w:rsidRPr="008C3C3E">
        <w:rPr>
          <w:rFonts w:ascii="Times New Roman" w:hAnsi="Times New Roman" w:cs="Times New Roman"/>
          <w:b/>
          <w:bCs/>
        </w:rPr>
        <w:t xml:space="preserve">i zamontowaniu nowego źródła ogrzewania, zawierającym informacje o terminie </w:t>
      </w:r>
      <w:r>
        <w:rPr>
          <w:rFonts w:ascii="Times New Roman" w:hAnsi="Times New Roman" w:cs="Times New Roman"/>
          <w:b/>
          <w:bCs/>
        </w:rPr>
        <w:t xml:space="preserve">                      </w:t>
      </w:r>
      <w:r w:rsidRPr="008C3C3E">
        <w:rPr>
          <w:rFonts w:ascii="Times New Roman" w:hAnsi="Times New Roman" w:cs="Times New Roman"/>
          <w:b/>
          <w:bCs/>
        </w:rPr>
        <w:t>i liczbie trwale wyłączonych palenisk lub likwidacji kotłowni na paliwo stałe starej generacji oraz informacje o mocy (</w:t>
      </w:r>
      <w:proofErr w:type="spellStart"/>
      <w:r w:rsidRPr="008C3C3E">
        <w:rPr>
          <w:rFonts w:ascii="Times New Roman" w:hAnsi="Times New Roman" w:cs="Times New Roman"/>
          <w:b/>
          <w:bCs/>
        </w:rPr>
        <w:t>kW</w:t>
      </w:r>
      <w:proofErr w:type="spellEnd"/>
      <w:r w:rsidRPr="008C3C3E">
        <w:rPr>
          <w:rFonts w:ascii="Times New Roman" w:hAnsi="Times New Roman" w:cs="Times New Roman"/>
          <w:b/>
          <w:bCs/>
        </w:rPr>
        <w:t>) zdemontowanego i zainstalowanego źródła ciepła, sporządzonym przez wykonawcę prowadzącego działalność gospodarczą, dokonującego wymiany systemu ogrzewania</w:t>
      </w:r>
      <w:r w:rsidRPr="008C3C3E">
        <w:rPr>
          <w:rFonts w:ascii="Times New Roman" w:hAnsi="Times New Roman" w:cs="Times New Roman"/>
        </w:rPr>
        <w:t xml:space="preserve">;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b) </w:t>
      </w:r>
      <w:r w:rsidRPr="008C3C3E">
        <w:rPr>
          <w:rFonts w:ascii="Times New Roman" w:hAnsi="Times New Roman" w:cs="Times New Roman"/>
          <w:b/>
          <w:bCs/>
        </w:rPr>
        <w:t>protokół odbioru wystawiony przez wykonawcę realizującego wymianę starego źródła ciepła</w:t>
      </w:r>
      <w:r w:rsidRPr="008C3C3E">
        <w:rPr>
          <w:rFonts w:ascii="Times New Roman" w:hAnsi="Times New Roman" w:cs="Times New Roman"/>
        </w:rPr>
        <w:t xml:space="preserve">: w przypadku robót budowlanych w rozumieniu ustawy Prawo budowlane protokół winien być podpisany przez inspektora nadzoru inwestorskiego (podpis i pieczątka imienna), jeżeli protokół zawierać będzie wykaz wad, których usunięcie warunkuje przekazanie inwestycji do eksploatacji, do rozliczenia Inwestor zobowiązany jest załączyć protokół potwierdzający ich usunięcie;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c) umowy z dostawcami ciepła sieciowego/energii elektrycznej/gazu, w przypadku podłączenia do sieci;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d) wymagane decyzje administracyjne;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e) </w:t>
      </w:r>
      <w:r w:rsidRPr="008C3C3E">
        <w:rPr>
          <w:rFonts w:ascii="Times New Roman" w:hAnsi="Times New Roman" w:cs="Times New Roman"/>
          <w:b/>
          <w:bCs/>
        </w:rPr>
        <w:t xml:space="preserve">certyfikaty potwierdzające 5 klasę kotłów grzewczych zgodności z normą PN-EN 303-5 „Kotły grzewcze. </w:t>
      </w:r>
      <w:r w:rsidRPr="008C3C3E">
        <w:rPr>
          <w:rFonts w:ascii="Times New Roman" w:hAnsi="Times New Roman" w:cs="Times New Roman"/>
        </w:rPr>
        <w:t xml:space="preserve">Część 5. Kotły grzewcze na paliwa stałe z ręcznym i automatycznym zasypem paliwa o mocy nominalnej do 500 </w:t>
      </w:r>
      <w:proofErr w:type="spellStart"/>
      <w:r w:rsidRPr="008C3C3E">
        <w:rPr>
          <w:rFonts w:ascii="Times New Roman" w:hAnsi="Times New Roman" w:cs="Times New Roman"/>
        </w:rPr>
        <w:t>kW</w:t>
      </w:r>
      <w:proofErr w:type="spellEnd"/>
      <w:r w:rsidRPr="008C3C3E">
        <w:rPr>
          <w:rFonts w:ascii="Times New Roman" w:hAnsi="Times New Roman" w:cs="Times New Roman"/>
        </w:rPr>
        <w:t xml:space="preserve"> - Terminologia, wymagania i oznakowanie” wydane przez właściwą jednostkę certyfikującą: data potwierdzenia zgodności i wymaganą normą nie może być wcześniejsza niż 5 lat licząc od daty złożenia wniosku o dofinansowanie;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f) </w:t>
      </w:r>
      <w:r w:rsidRPr="008C3C3E">
        <w:rPr>
          <w:rFonts w:ascii="Times New Roman" w:hAnsi="Times New Roman" w:cs="Times New Roman"/>
          <w:b/>
          <w:bCs/>
        </w:rPr>
        <w:t xml:space="preserve">3 sztuki kserokopii faktur i/lub rachunków potwierdzających poniesione wydatki wraz z dokumentami potwierdzającymi zapłatę </w:t>
      </w:r>
      <w:r w:rsidRPr="008C3C3E">
        <w:rPr>
          <w:rFonts w:ascii="Times New Roman" w:hAnsi="Times New Roman" w:cs="Times New Roman"/>
        </w:rPr>
        <w:t xml:space="preserve">- oryginały do wglądu;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g) </w:t>
      </w:r>
      <w:r w:rsidRPr="008C3C3E">
        <w:rPr>
          <w:rFonts w:ascii="Times New Roman" w:hAnsi="Times New Roman" w:cs="Times New Roman"/>
          <w:b/>
          <w:bCs/>
        </w:rPr>
        <w:t>potwierdzenie dokonanych płatności/wyciągi bankowe</w:t>
      </w:r>
      <w:r w:rsidRPr="008C3C3E">
        <w:rPr>
          <w:rFonts w:ascii="Times New Roman" w:hAnsi="Times New Roman" w:cs="Times New Roman"/>
        </w:rPr>
        <w:t xml:space="preserve">;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h) </w:t>
      </w:r>
      <w:r w:rsidRPr="008C3C3E">
        <w:rPr>
          <w:rFonts w:ascii="Times New Roman" w:hAnsi="Times New Roman" w:cs="Times New Roman"/>
          <w:b/>
          <w:bCs/>
        </w:rPr>
        <w:t xml:space="preserve">dokumentację fotograficzną przedstawiającą stan </w:t>
      </w:r>
      <w:r>
        <w:rPr>
          <w:rFonts w:ascii="Times New Roman" w:hAnsi="Times New Roman" w:cs="Times New Roman"/>
          <w:b/>
          <w:bCs/>
        </w:rPr>
        <w:t xml:space="preserve">przed i </w:t>
      </w:r>
      <w:r w:rsidRPr="008C3C3E">
        <w:rPr>
          <w:rFonts w:ascii="Times New Roman" w:hAnsi="Times New Roman" w:cs="Times New Roman"/>
          <w:b/>
          <w:bCs/>
        </w:rPr>
        <w:t>po realizacji zadania</w:t>
      </w:r>
      <w:r w:rsidRPr="008C3C3E">
        <w:rPr>
          <w:rFonts w:ascii="Times New Roman" w:hAnsi="Times New Roman" w:cs="Times New Roman"/>
        </w:rPr>
        <w:t xml:space="preserve">. </w:t>
      </w:r>
    </w:p>
    <w:p w:rsidR="009634E8" w:rsidRDefault="009634E8" w:rsidP="009634E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Za co można otrzymać dofinansowanie: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  <w:b/>
          <w:bCs/>
        </w:rPr>
        <w:t xml:space="preserve">Do kosztów kwalifikowanych </w:t>
      </w:r>
      <w:r w:rsidRPr="00FE04D5">
        <w:rPr>
          <w:rFonts w:ascii="Times New Roman" w:hAnsi="Times New Roman" w:cs="Times New Roman"/>
          <w:b/>
          <w:bCs/>
          <w:u w:val="single"/>
        </w:rPr>
        <w:t>można</w:t>
      </w:r>
      <w:r w:rsidRPr="008C3C3E">
        <w:rPr>
          <w:rFonts w:ascii="Times New Roman" w:hAnsi="Times New Roman" w:cs="Times New Roman"/>
          <w:b/>
          <w:bCs/>
        </w:rPr>
        <w:t xml:space="preserve"> zaliczyć następujące elementy: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1) koszt przygotowania dokumentacji technicznej, w tym geologicznej, koniecznej do realizacji zadania, </w:t>
      </w:r>
    </w:p>
    <w:p w:rsidR="009634E8" w:rsidRPr="008C3C3E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 xml:space="preserve">2) koszt demontażu starego źródła ciepła zasilanego paliwem stałym lub biomasą (wyłącznie w przypadku likwidacji wszystkich źródeł w nieruchomości objętej zgłoszeniem), </w:t>
      </w:r>
    </w:p>
    <w:p w:rsidR="009634E8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C3C3E">
        <w:rPr>
          <w:rFonts w:ascii="Times New Roman" w:hAnsi="Times New Roman" w:cs="Times New Roman"/>
        </w:rPr>
        <w:t>3) koszt zakupu i montażu nowego źródła ciepła</w:t>
      </w:r>
      <w:r w:rsidR="00CC7DED">
        <w:rPr>
          <w:rFonts w:ascii="Times New Roman" w:hAnsi="Times New Roman" w:cs="Times New Roman"/>
        </w:rPr>
        <w:t>,</w:t>
      </w:r>
    </w:p>
    <w:p w:rsidR="00CC7DED" w:rsidRDefault="00CC7DED" w:rsidP="009634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koszt zakupu i montażu węzła cieplnego wraz z przyłączem, niezbędną aparaturą </w:t>
      </w:r>
      <w:proofErr w:type="spellStart"/>
      <w:r>
        <w:rPr>
          <w:rFonts w:ascii="Times New Roman" w:hAnsi="Times New Roman" w:cs="Times New Roman"/>
        </w:rPr>
        <w:t>kontrolnopomiarową</w:t>
      </w:r>
      <w:proofErr w:type="spellEnd"/>
      <w:r>
        <w:rPr>
          <w:rFonts w:ascii="Times New Roman" w:hAnsi="Times New Roman" w:cs="Times New Roman"/>
        </w:rPr>
        <w:t xml:space="preserve"> i elektryczną,</w:t>
      </w:r>
    </w:p>
    <w:p w:rsidR="00CC7DED" w:rsidRDefault="00CC7DED" w:rsidP="009634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koszt przyłączy gazowych i energetycznych,</w:t>
      </w:r>
    </w:p>
    <w:p w:rsidR="00CC7DED" w:rsidRDefault="00CC7DED" w:rsidP="009634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koszt zakupu i montażu nowej instalacji technologicznej kotłowni wraz z niezbędną aparaturą kontrolno-pomiarową, instalacją elektryczną w obrębie kotłowni, zbiornikiem na paliwo oraz systemem odprowadzania spalin – w przypadku kotłowni zasilających w ciepło budynki wielorodzinne,</w:t>
      </w:r>
    </w:p>
    <w:p w:rsidR="00FE04D5" w:rsidRDefault="00FE04D5" w:rsidP="009634E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koszt zakupu i montażu źródła energii z OZE (</w:t>
      </w:r>
      <w:proofErr w:type="spellStart"/>
      <w:r>
        <w:rPr>
          <w:rFonts w:ascii="Times New Roman" w:hAnsi="Times New Roman" w:cs="Times New Roman"/>
        </w:rPr>
        <w:t>fotowoltaika</w:t>
      </w:r>
      <w:proofErr w:type="spellEnd"/>
      <w:r>
        <w:rPr>
          <w:rFonts w:ascii="Times New Roman" w:hAnsi="Times New Roman" w:cs="Times New Roman"/>
        </w:rPr>
        <w:t xml:space="preserve"> oraz energia wiatrowa),</w:t>
      </w: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</w:rPr>
        <w:lastRenderedPageBreak/>
        <w:t xml:space="preserve">8) koszt zakupu i montażu wewnętrznej instalacji: gazowej (za licznikiem), elektrycznej (za licznikiem), </w:t>
      </w:r>
      <w:proofErr w:type="spellStart"/>
      <w:r w:rsidRPr="00832BEF">
        <w:rPr>
          <w:rFonts w:ascii="Times New Roman" w:hAnsi="Times New Roman" w:cs="Times New Roman"/>
        </w:rPr>
        <w:t>c.o</w:t>
      </w:r>
      <w:proofErr w:type="spellEnd"/>
      <w:r w:rsidRPr="00832BEF">
        <w:rPr>
          <w:rFonts w:ascii="Times New Roman" w:hAnsi="Times New Roman" w:cs="Times New Roman"/>
        </w:rPr>
        <w:t xml:space="preserve">. oraz </w:t>
      </w:r>
      <w:proofErr w:type="spellStart"/>
      <w:r w:rsidRPr="00832BEF">
        <w:rPr>
          <w:rFonts w:ascii="Times New Roman" w:hAnsi="Times New Roman" w:cs="Times New Roman"/>
        </w:rPr>
        <w:t>c.w.u</w:t>
      </w:r>
      <w:proofErr w:type="spellEnd"/>
      <w:r w:rsidRPr="00832BEF">
        <w:rPr>
          <w:rFonts w:ascii="Times New Roman" w:hAnsi="Times New Roman" w:cs="Times New Roman"/>
        </w:rPr>
        <w:t xml:space="preserve">. - tylko w przypadku likwidacji starego źródła ciepła zasilanego paliwem stałym (dotyczy likwidacji wszystkich źródeł w nieruchomości objętej zgłoszeniem), </w:t>
      </w: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</w:rPr>
        <w:t xml:space="preserve">9) zbiornik na ciepłą wodę użytkową, </w:t>
      </w: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</w:rPr>
        <w:t xml:space="preserve">10) koszt zakupu i montażu wkładów kominowych, </w:t>
      </w: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</w:rPr>
        <w:t xml:space="preserve">11) koszt wykonania odwiertów w przypadku gruntowych pomp ciepła, </w:t>
      </w: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</w:rPr>
        <w:t xml:space="preserve">12) podatek od towarów i usług VAT jeżeli Beneficjent końcowy nie ma prawnej możliwości jego odliczenia (wymagane oświadczenie). </w:t>
      </w:r>
    </w:p>
    <w:p w:rsidR="009634E8" w:rsidRDefault="009634E8" w:rsidP="009634E8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  <w:b/>
          <w:bCs/>
        </w:rPr>
        <w:t xml:space="preserve">Do kosztów kwalifikowanych </w:t>
      </w:r>
      <w:r w:rsidRPr="00FE04D5">
        <w:rPr>
          <w:rFonts w:ascii="Times New Roman" w:hAnsi="Times New Roman" w:cs="Times New Roman"/>
          <w:b/>
          <w:bCs/>
          <w:u w:val="single"/>
        </w:rPr>
        <w:t>nie można</w:t>
      </w:r>
      <w:r w:rsidRPr="00832BEF">
        <w:rPr>
          <w:rFonts w:ascii="Times New Roman" w:hAnsi="Times New Roman" w:cs="Times New Roman"/>
          <w:b/>
          <w:bCs/>
        </w:rPr>
        <w:t xml:space="preserve"> zaliczyć m.in. takich elementów jak: </w:t>
      </w: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</w:rPr>
        <w:t xml:space="preserve">1) koszt nadzoru nad realizacją, </w:t>
      </w:r>
    </w:p>
    <w:p w:rsidR="009634E8" w:rsidRPr="00832BEF" w:rsidRDefault="009634E8" w:rsidP="009634E8">
      <w:pPr>
        <w:pStyle w:val="Default"/>
        <w:jc w:val="both"/>
        <w:rPr>
          <w:rFonts w:ascii="Times New Roman" w:hAnsi="Times New Roman" w:cs="Times New Roman"/>
        </w:rPr>
      </w:pPr>
      <w:r w:rsidRPr="00832BEF">
        <w:rPr>
          <w:rFonts w:ascii="Times New Roman" w:hAnsi="Times New Roman" w:cs="Times New Roman"/>
        </w:rPr>
        <w:t xml:space="preserve">2) zmiana konstrukcji dachu i pokrycia dachowego, </w:t>
      </w:r>
    </w:p>
    <w:p w:rsidR="009634E8" w:rsidRPr="00832BEF" w:rsidRDefault="009634E8" w:rsidP="009634E8">
      <w:pPr>
        <w:jc w:val="both"/>
        <w:rPr>
          <w:rFonts w:ascii="Times New Roman" w:hAnsi="Times New Roman" w:cs="Times New Roman"/>
          <w:sz w:val="24"/>
          <w:szCs w:val="24"/>
        </w:rPr>
      </w:pPr>
      <w:r w:rsidRPr="00832BEF">
        <w:rPr>
          <w:rFonts w:ascii="Times New Roman" w:hAnsi="Times New Roman" w:cs="Times New Roman"/>
          <w:sz w:val="24"/>
          <w:szCs w:val="24"/>
        </w:rPr>
        <w:t>3) koszt robót wykonanych siłami własnymi przez Beneficjenta.</w:t>
      </w:r>
    </w:p>
    <w:p w:rsidR="009634E8" w:rsidRDefault="009634E8" w:rsidP="009634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634E8" w:rsidRDefault="009634E8" w:rsidP="009634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634E8" w:rsidRDefault="009634E8" w:rsidP="009634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9634E8" w:rsidRDefault="009634E8" w:rsidP="009634E8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:rsidR="00C434D2" w:rsidRPr="00832BEF" w:rsidRDefault="00C434D2" w:rsidP="00832BE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34D2" w:rsidRPr="00832BEF" w:rsidSect="00CC7D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C3E"/>
    <w:rsid w:val="000557DF"/>
    <w:rsid w:val="002D0B4A"/>
    <w:rsid w:val="005E7255"/>
    <w:rsid w:val="00691221"/>
    <w:rsid w:val="006E0132"/>
    <w:rsid w:val="00832BEF"/>
    <w:rsid w:val="008A35FA"/>
    <w:rsid w:val="008C3C3E"/>
    <w:rsid w:val="008F5EE6"/>
    <w:rsid w:val="009634E8"/>
    <w:rsid w:val="00A5653C"/>
    <w:rsid w:val="00C434D2"/>
    <w:rsid w:val="00CC7DED"/>
    <w:rsid w:val="00F8378F"/>
    <w:rsid w:val="00FE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3C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Łazanowska</dc:creator>
  <cp:keywords/>
  <dc:description/>
  <cp:lastModifiedBy>Katarzyna Łazanowska</cp:lastModifiedBy>
  <cp:revision>7</cp:revision>
  <dcterms:created xsi:type="dcterms:W3CDTF">2017-07-18T09:47:00Z</dcterms:created>
  <dcterms:modified xsi:type="dcterms:W3CDTF">2017-09-13T12:51:00Z</dcterms:modified>
</cp:coreProperties>
</file>